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5" w:type="dxa"/>
        <w:tblInd w:w="6062" w:type="dxa"/>
        <w:tblLayout w:type="fixed"/>
        <w:tblLook w:val="01E0" w:firstRow="1" w:lastRow="1" w:firstColumn="1" w:lastColumn="1" w:noHBand="0" w:noVBand="0"/>
      </w:tblPr>
      <w:tblGrid>
        <w:gridCol w:w="2143"/>
        <w:gridCol w:w="2252"/>
      </w:tblGrid>
      <w:tr w:rsidR="009129AC" w:rsidRPr="007A71BC" w:rsidTr="000D11DA">
        <w:tc>
          <w:tcPr>
            <w:tcW w:w="4395" w:type="dxa"/>
            <w:gridSpan w:val="2"/>
          </w:tcPr>
          <w:p w:rsidR="009129AC" w:rsidRPr="007A71BC" w:rsidRDefault="009129AC" w:rsidP="000D11DA">
            <w:pPr>
              <w:tabs>
                <w:tab w:val="left" w:pos="4003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0D11DA">
        <w:tc>
          <w:tcPr>
            <w:tcW w:w="4395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0D11DA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52" w:type="dxa"/>
            <w:vAlign w:val="bottom"/>
          </w:tcPr>
          <w:p w:rsidR="009129AC" w:rsidRPr="007A71BC" w:rsidRDefault="005815C8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0D11DA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52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0D11DA">
        <w:trPr>
          <w:trHeight w:val="453"/>
        </w:trPr>
        <w:tc>
          <w:tcPr>
            <w:tcW w:w="4395" w:type="dxa"/>
            <w:gridSpan w:val="2"/>
          </w:tcPr>
          <w:p w:rsidR="009129AC" w:rsidRPr="007A71BC" w:rsidRDefault="009129AC" w:rsidP="005815C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A2C18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5815C8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882A2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34590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934BD9">
        <w:rPr>
          <w:rFonts w:cs="Times New Roman"/>
          <w:b/>
          <w:sz w:val="26"/>
          <w:szCs w:val="26"/>
        </w:rPr>
        <w:t>№2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882A2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34BD9">
        <w:rPr>
          <w:rFonts w:ascii="Times New Roman" w:hAnsi="Times New Roman" w:cs="Times New Roman"/>
          <w:sz w:val="26"/>
          <w:szCs w:val="26"/>
        </w:rPr>
        <w:t xml:space="preserve"> №2</w:t>
      </w:r>
      <w:r w:rsidR="00004940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82A2C">
        <w:rPr>
          <w:rFonts w:ascii="Times New Roman" w:hAnsi="Times New Roman" w:cs="Times New Roman"/>
          <w:sz w:val="26"/>
          <w:szCs w:val="26"/>
        </w:rPr>
        <w:t>старший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8594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645A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3645A6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645A6">
        <w:rPr>
          <w:rFonts w:ascii="Times New Roman" w:hAnsi="Times New Roman" w:cs="Times New Roman"/>
          <w:sz w:val="26"/>
          <w:szCs w:val="26"/>
        </w:rPr>
        <w:t>старшего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 xml:space="preserve">выездные </w:t>
      </w:r>
      <w:r w:rsidR="00743216">
        <w:rPr>
          <w:rFonts w:cs="Times New Roman"/>
          <w:sz w:val="26"/>
          <w:szCs w:val="26"/>
        </w:rPr>
        <w:t xml:space="preserve">налоговые </w:t>
      </w:r>
      <w:r w:rsidR="005864B7">
        <w:rPr>
          <w:rFonts w:cs="Times New Roman"/>
          <w:sz w:val="26"/>
          <w:szCs w:val="26"/>
        </w:rPr>
        <w:t>проверки.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645A6">
        <w:rPr>
          <w:rFonts w:cs="Times New Roman"/>
          <w:sz w:val="26"/>
          <w:szCs w:val="26"/>
        </w:rPr>
        <w:t>Старший</w:t>
      </w:r>
      <w:r w:rsidR="0034590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AA4A87">
        <w:rPr>
          <w:rFonts w:cs="Times New Roman"/>
          <w:sz w:val="26"/>
          <w:szCs w:val="26"/>
        </w:rPr>
        <w:t>старшего</w:t>
      </w:r>
      <w:r w:rsidR="00906E7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356625">
        <w:rPr>
          <w:rFonts w:cs="Times New Roman"/>
          <w:sz w:val="26"/>
          <w:szCs w:val="26"/>
        </w:rPr>
        <w:t>старшего</w:t>
      </w:r>
      <w:r w:rsidR="00AA4A8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0D11DA" w:rsidRDefault="000D11DA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645A6">
        <w:rPr>
          <w:rFonts w:cs="Times New Roman"/>
          <w:sz w:val="26"/>
          <w:szCs w:val="26"/>
        </w:rPr>
        <w:t>старшего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0D11DA">
        <w:rPr>
          <w:rFonts w:cs="Times New Roman"/>
          <w:sz w:val="26"/>
          <w:szCs w:val="26"/>
        </w:rPr>
        <w:t xml:space="preserve"> от </w:t>
      </w:r>
      <w:r w:rsidR="009129AC" w:rsidRPr="003A1F6E">
        <w:rPr>
          <w:rFonts w:cs="Times New Roman"/>
          <w:sz w:val="26"/>
          <w:szCs w:val="26"/>
        </w:rPr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</w:t>
      </w:r>
      <w:r w:rsidR="000D11DA">
        <w:rPr>
          <w:rFonts w:cs="Times New Roman"/>
          <w:sz w:val="26"/>
          <w:szCs w:val="26"/>
        </w:rPr>
        <w:t xml:space="preserve">декабря 2008 г. № 273-ФЗ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1E658D" w:rsidRPr="00E27E36" w:rsidRDefault="001E658D" w:rsidP="001E658D">
      <w:pPr>
        <w:widowControl w:val="0"/>
        <w:rPr>
          <w:rFonts w:eastAsia="Calibri"/>
          <w:sz w:val="26"/>
          <w:szCs w:val="26"/>
        </w:rPr>
      </w:pPr>
      <w:r w:rsidRPr="00E27E36">
        <w:rPr>
          <w:rFonts w:cs="Times New Roman"/>
          <w:sz w:val="26"/>
          <w:szCs w:val="26"/>
        </w:rPr>
        <w:t>2.3. </w:t>
      </w:r>
      <w:r w:rsidRPr="00E27E36">
        <w:rPr>
          <w:rFonts w:eastAsia="Calibri"/>
          <w:sz w:val="26"/>
          <w:szCs w:val="26"/>
        </w:rPr>
        <w:t xml:space="preserve">Наличие профессиональных знаний: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E27E36">
        <w:rPr>
          <w:rFonts w:eastAsia="Calibri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27E36">
        <w:rPr>
          <w:rFonts w:eastAsia="Calibri"/>
          <w:sz w:val="26"/>
          <w:szCs w:val="26"/>
        </w:rPr>
        <w:t xml:space="preserve"> </w:t>
      </w:r>
      <w:proofErr w:type="gramStart"/>
      <w:r w:rsidRPr="00E27E36">
        <w:rPr>
          <w:rFonts w:eastAsia="Calibri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E27E36">
        <w:rPr>
          <w:rFonts w:eastAsia="Calibri"/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27E36">
        <w:rPr>
          <w:rFonts w:eastAsia="Calibri"/>
          <w:sz w:val="26"/>
          <w:szCs w:val="26"/>
        </w:rPr>
        <w:t>приказ Минфина России от    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27E36">
        <w:rPr>
          <w:rFonts w:eastAsia="Calibri"/>
          <w:sz w:val="26"/>
          <w:szCs w:val="26"/>
        </w:rPr>
        <w:t xml:space="preserve"> </w:t>
      </w:r>
      <w:proofErr w:type="gramStart"/>
      <w:r w:rsidRPr="00E27E36">
        <w:rPr>
          <w:rFonts w:eastAsia="Calibri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Pr="00E27E36">
        <w:rPr>
          <w:rFonts w:eastAsia="Calibri"/>
          <w:sz w:val="26"/>
          <w:szCs w:val="26"/>
        </w:rPr>
        <w:t xml:space="preserve">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</w:t>
      </w:r>
      <w:r w:rsidRPr="00E27E36">
        <w:rPr>
          <w:rFonts w:eastAsia="Calibri"/>
          <w:sz w:val="26"/>
          <w:szCs w:val="26"/>
        </w:rPr>
        <w:lastRenderedPageBreak/>
        <w:t xml:space="preserve">форме», </w:t>
      </w:r>
      <w:r w:rsidRPr="00E27E36">
        <w:rPr>
          <w:sz w:val="26"/>
          <w:szCs w:val="26"/>
        </w:rPr>
        <w:t>Письма ФНС России от 08.06.2020 №ЕА-5-15/970ДСП@, от 15.10.2021 № ЕА-5-15/1694ДСП@.</w:t>
      </w:r>
    </w:p>
    <w:p w:rsidR="008E01CC" w:rsidRPr="003A1F6E" w:rsidRDefault="008E01CC" w:rsidP="008E01C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01CC" w:rsidRDefault="008E01CC" w:rsidP="008E01CC">
      <w:pPr>
        <w:tabs>
          <w:tab w:val="left" w:pos="776"/>
        </w:tabs>
        <w:rPr>
          <w:rFonts w:eastAsia="Calibri"/>
          <w:szCs w:val="24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>1. 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 w:rsidRPr="00533E2C">
        <w:rPr>
          <w:rFonts w:eastAsia="Calibri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налоговой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проведения мероприятий налогового контроля;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формирования и ведения личного кабинета налогоплательщика;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налогового администрирования;</w:t>
      </w:r>
      <w:proofErr w:type="gramEnd"/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 xml:space="preserve">функциональные возможности </w:t>
      </w:r>
      <w:proofErr w:type="gramStart"/>
      <w:r w:rsidRPr="00533E2C">
        <w:rPr>
          <w:rFonts w:eastAsia="Calibri"/>
          <w:sz w:val="26"/>
          <w:szCs w:val="26"/>
        </w:rPr>
        <w:t>интернет-сервисов</w:t>
      </w:r>
      <w:proofErr w:type="gramEnd"/>
      <w:r w:rsidRPr="00533E2C">
        <w:rPr>
          <w:rFonts w:eastAsia="Calibri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r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33E2C"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лиц;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формирования плана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533E2C">
        <w:rPr>
          <w:sz w:val="26"/>
          <w:szCs w:val="26"/>
        </w:rPr>
        <w:t>т.ч</w:t>
      </w:r>
      <w:proofErr w:type="spellEnd"/>
      <w:r w:rsidRPr="00533E2C">
        <w:rPr>
          <w:sz w:val="26"/>
          <w:szCs w:val="26"/>
        </w:rPr>
        <w:t>. консолидированной группы налогоплательщиков, а также организаций, имеющих филиалы;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рассмотрения материалов налоговой проверки;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дополнительных мероприятий налогового контроля;</w:t>
      </w:r>
      <w:proofErr w:type="gramEnd"/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8E01CC" w:rsidRPr="00C71173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8E01CC" w:rsidRDefault="008E01CC" w:rsidP="008E01C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8E01CC" w:rsidRPr="00164C30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8E01CC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r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753EE8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22E85" w:rsidRDefault="008E01CC" w:rsidP="008E01CC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2.7. </w:t>
      </w:r>
      <w:r w:rsidRPr="00164C30">
        <w:rPr>
          <w:rFonts w:cs="Times New Roman"/>
          <w:sz w:val="26"/>
          <w:szCs w:val="26"/>
        </w:rPr>
        <w:t>Наличие функциональных умений: 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47D1F" w:rsidRDefault="003E5F07" w:rsidP="00047D1F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</w:t>
      </w:r>
      <w:r w:rsidR="009129AC" w:rsidRPr="0006623C">
        <w:rPr>
          <w:rFonts w:cs="Times New Roman"/>
          <w:sz w:val="26"/>
          <w:szCs w:val="26"/>
        </w:rPr>
        <w:t>.</w:t>
      </w:r>
      <w:r w:rsidR="00DE2FAA" w:rsidRPr="0006623C">
        <w:rPr>
          <w:rFonts w:cs="Times New Roman"/>
          <w:sz w:val="26"/>
          <w:szCs w:val="26"/>
        </w:rPr>
        <w:t>1.</w:t>
      </w:r>
      <w:r w:rsidR="009129AC" w:rsidRPr="0006623C">
        <w:rPr>
          <w:rFonts w:cs="Times New Roman"/>
          <w:sz w:val="26"/>
          <w:szCs w:val="26"/>
        </w:rPr>
        <w:t xml:space="preserve"> Основные права и обязанности </w:t>
      </w:r>
      <w:r w:rsidR="003645A6" w:rsidRPr="0006623C">
        <w:rPr>
          <w:rFonts w:cs="Times New Roman"/>
          <w:sz w:val="26"/>
          <w:szCs w:val="26"/>
        </w:rPr>
        <w:t>старшего</w:t>
      </w:r>
      <w:r w:rsidR="003B14F5" w:rsidRPr="0006623C">
        <w:rPr>
          <w:rFonts w:cs="Times New Roman"/>
          <w:sz w:val="26"/>
          <w:szCs w:val="26"/>
        </w:rPr>
        <w:t xml:space="preserve"> </w:t>
      </w:r>
      <w:r w:rsidR="00654427" w:rsidRPr="0006623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6623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="009129AC" w:rsidRPr="00047D1F">
        <w:rPr>
          <w:rFonts w:cs="Times New Roman"/>
          <w:sz w:val="26"/>
          <w:szCs w:val="26"/>
        </w:rPr>
        <w:t>установлены в его отношении, предусмотрены статьями 14, 15, 16, 17, 18, 19, 20, 20.1 Федерального закона от 27.07.2004 № 79-ФЗ</w:t>
      </w:r>
      <w:r w:rsidR="009B5D7A" w:rsidRPr="00047D1F">
        <w:rPr>
          <w:rFonts w:cs="Times New Roman"/>
          <w:sz w:val="26"/>
          <w:szCs w:val="26"/>
        </w:rPr>
        <w:t xml:space="preserve"> </w:t>
      </w:r>
      <w:r w:rsidR="009129AC" w:rsidRPr="00047D1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047D1F" w:rsidRDefault="00DE2FAA" w:rsidP="00047D1F">
      <w:pPr>
        <w:widowControl w:val="0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3.2</w:t>
      </w:r>
      <w:r w:rsidR="009129AC" w:rsidRPr="00047D1F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047D1F">
        <w:rPr>
          <w:rFonts w:cs="Times New Roman"/>
          <w:sz w:val="26"/>
          <w:szCs w:val="26"/>
        </w:rPr>
        <w:t>Управление</w:t>
      </w:r>
      <w:r w:rsidR="009129AC" w:rsidRPr="00047D1F">
        <w:rPr>
          <w:rFonts w:cs="Times New Roman"/>
          <w:sz w:val="26"/>
          <w:szCs w:val="26"/>
        </w:rPr>
        <w:t xml:space="preserve">, </w:t>
      </w:r>
      <w:r w:rsidR="00214679" w:rsidRPr="00047D1F">
        <w:rPr>
          <w:rFonts w:cs="Times New Roman"/>
          <w:sz w:val="26"/>
          <w:szCs w:val="26"/>
        </w:rPr>
        <w:t xml:space="preserve">на </w:t>
      </w:r>
      <w:r w:rsidR="003645A6" w:rsidRPr="00047D1F">
        <w:rPr>
          <w:rFonts w:cs="Times New Roman"/>
          <w:sz w:val="26"/>
          <w:szCs w:val="26"/>
        </w:rPr>
        <w:t>старшего</w:t>
      </w:r>
      <w:r w:rsidR="00654427" w:rsidRPr="00047D1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047D1F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047D1F">
        <w:rPr>
          <w:rFonts w:cs="Times New Roman"/>
          <w:sz w:val="26"/>
          <w:szCs w:val="26"/>
        </w:rPr>
        <w:t>обязан</w:t>
      </w:r>
      <w:r w:rsidR="00D77633" w:rsidRPr="00047D1F">
        <w:rPr>
          <w:rFonts w:cs="Times New Roman"/>
          <w:sz w:val="26"/>
          <w:szCs w:val="26"/>
        </w:rPr>
        <w:t>ности</w:t>
      </w:r>
      <w:r w:rsidR="009129AC" w:rsidRPr="00047D1F">
        <w:rPr>
          <w:rFonts w:cs="Times New Roman"/>
          <w:sz w:val="26"/>
          <w:szCs w:val="26"/>
        </w:rPr>
        <w:t>:</w:t>
      </w:r>
    </w:p>
    <w:p w:rsidR="005815C8" w:rsidRPr="00047D1F" w:rsidRDefault="00CD29E2" w:rsidP="005815C8">
      <w:pPr>
        <w:widowControl w:val="0"/>
        <w:rPr>
          <w:rFonts w:cs="Times New Roman"/>
          <w:sz w:val="26"/>
          <w:szCs w:val="26"/>
        </w:rPr>
      </w:pPr>
      <w:proofErr w:type="gramStart"/>
      <w:r w:rsidRPr="00047D1F">
        <w:rPr>
          <w:rFonts w:cs="Times New Roman"/>
          <w:sz w:val="26"/>
          <w:szCs w:val="26"/>
        </w:rPr>
        <w:t>рассматривает Заключения об установленном выгодоприобретателе</w:t>
      </w:r>
      <w:r w:rsidR="00047D1F" w:rsidRPr="00047D1F">
        <w:rPr>
          <w:rFonts w:cs="Times New Roman"/>
          <w:sz w:val="26"/>
          <w:szCs w:val="26"/>
        </w:rPr>
        <w:t>,</w:t>
      </w:r>
      <w:r w:rsidRPr="00047D1F">
        <w:rPr>
          <w:rFonts w:cs="Times New Roman"/>
          <w:sz w:val="26"/>
          <w:szCs w:val="26"/>
        </w:rPr>
        <w:t xml:space="preserve"> </w:t>
      </w:r>
      <w:r w:rsidR="008E01CC" w:rsidRPr="00047D1F">
        <w:rPr>
          <w:rFonts w:cs="Times New Roman"/>
          <w:sz w:val="26"/>
          <w:szCs w:val="26"/>
        </w:rPr>
        <w:t>о</w:t>
      </w:r>
      <w:r w:rsidR="00906E73" w:rsidRPr="00047D1F">
        <w:rPr>
          <w:rFonts w:cs="Times New Roman"/>
          <w:sz w:val="26"/>
          <w:szCs w:val="26"/>
        </w:rPr>
        <w:t>ценивает корректность установления участников схем уклонения от налогообложения, выявленных при отработке «</w:t>
      </w:r>
      <w:r w:rsidR="00FB4C36" w:rsidRPr="00047D1F">
        <w:rPr>
          <w:rFonts w:cs="Times New Roman"/>
          <w:sz w:val="26"/>
          <w:szCs w:val="26"/>
        </w:rPr>
        <w:t>схемных</w:t>
      </w:r>
      <w:r w:rsidR="00906E73" w:rsidRPr="00047D1F">
        <w:rPr>
          <w:rFonts w:cs="Times New Roman"/>
          <w:sz w:val="26"/>
          <w:szCs w:val="26"/>
        </w:rPr>
        <w:t>» расхождений</w:t>
      </w:r>
      <w:r w:rsidR="00047D1F" w:rsidRPr="00047D1F">
        <w:rPr>
          <w:rFonts w:cs="Times New Roman"/>
          <w:sz w:val="26"/>
          <w:szCs w:val="26"/>
        </w:rPr>
        <w:t xml:space="preserve"> в соответствии с </w:t>
      </w:r>
      <w:r w:rsidR="005815C8" w:rsidRPr="005815C8">
        <w:rPr>
          <w:rFonts w:cs="Times New Roman"/>
          <w:sz w:val="26"/>
          <w:szCs w:val="26"/>
        </w:rPr>
        <w:t>Регламент</w:t>
      </w:r>
      <w:r w:rsidR="005815C8">
        <w:rPr>
          <w:rFonts w:cs="Times New Roman"/>
          <w:sz w:val="26"/>
          <w:szCs w:val="26"/>
        </w:rPr>
        <w:t>ом</w:t>
      </w:r>
      <w:r w:rsidR="005815C8" w:rsidRPr="005815C8">
        <w:rPr>
          <w:rFonts w:cs="Times New Roman"/>
          <w:sz w:val="26"/>
          <w:szCs w:val="26"/>
        </w:rPr>
        <w:t xml:space="preserve">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 от 12.01.2023</w:t>
      </w:r>
      <w:r w:rsidR="005815C8">
        <w:rPr>
          <w:rFonts w:cs="Times New Roman"/>
          <w:sz w:val="26"/>
          <w:szCs w:val="26"/>
        </w:rPr>
        <w:t xml:space="preserve"> </w:t>
      </w:r>
      <w:r w:rsidR="005815C8" w:rsidRPr="005815C8">
        <w:rPr>
          <w:rFonts w:cs="Times New Roman"/>
          <w:sz w:val="26"/>
          <w:szCs w:val="26"/>
        </w:rPr>
        <w:t>№ Д-6-02/1ДСП@</w:t>
      </w:r>
      <w:r w:rsidR="005815C8">
        <w:rPr>
          <w:rFonts w:cs="Times New Roman"/>
          <w:sz w:val="26"/>
          <w:szCs w:val="26"/>
        </w:rPr>
        <w:t>,</w:t>
      </w:r>
      <w:proofErr w:type="gramEnd"/>
    </w:p>
    <w:p w:rsidR="00633BA0" w:rsidRPr="005815C8" w:rsidRDefault="008E01CC" w:rsidP="005815C8">
      <w:pPr>
        <w:widowControl w:val="0"/>
        <w:rPr>
          <w:rFonts w:cs="Times New Roman"/>
          <w:sz w:val="26"/>
          <w:szCs w:val="26"/>
        </w:rPr>
      </w:pPr>
      <w:r w:rsidRPr="005815C8">
        <w:rPr>
          <w:rFonts w:cs="Times New Roman"/>
          <w:sz w:val="26"/>
          <w:szCs w:val="26"/>
        </w:rPr>
        <w:t>в</w:t>
      </w:r>
      <w:r w:rsidR="00633BA0" w:rsidRPr="005815C8">
        <w:rPr>
          <w:rFonts w:cs="Times New Roman"/>
          <w:sz w:val="26"/>
          <w:szCs w:val="26"/>
        </w:rPr>
        <w:t xml:space="preserve"> случае некорректного установления выгодоприобретателя формирует Мотивированное мнение о некорректном установлении выгодоприобретателя и направляет его в Управление п</w:t>
      </w:r>
      <w:r w:rsidR="00A94124" w:rsidRPr="005815C8">
        <w:rPr>
          <w:rFonts w:cs="Times New Roman"/>
          <w:sz w:val="26"/>
          <w:szCs w:val="26"/>
        </w:rPr>
        <w:t>окупателя</w:t>
      </w:r>
      <w:r w:rsidR="00047D1F" w:rsidRPr="005815C8">
        <w:rPr>
          <w:rFonts w:cs="Times New Roman"/>
          <w:sz w:val="26"/>
          <w:szCs w:val="26"/>
        </w:rPr>
        <w:t>,</w:t>
      </w:r>
    </w:p>
    <w:p w:rsidR="00047D1F" w:rsidRPr="00047D1F" w:rsidRDefault="00047D1F" w:rsidP="00047D1F">
      <w:pPr>
        <w:ind w:firstLine="70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ф</w:t>
      </w:r>
      <w:r w:rsidRPr="00047D1F">
        <w:rPr>
          <w:color w:val="000000" w:themeColor="text1"/>
          <w:sz w:val="26"/>
          <w:szCs w:val="26"/>
        </w:rPr>
        <w:t xml:space="preserve">ормирует и направляет в Межрегиональную  инспекцию Федеральной налоговой службы по федеральному округу возражения на полученные мотивированные заключения о некорректности </w:t>
      </w:r>
      <w:proofErr w:type="gramStart"/>
      <w:r w:rsidRPr="00047D1F">
        <w:rPr>
          <w:color w:val="000000" w:themeColor="text1"/>
          <w:sz w:val="26"/>
          <w:szCs w:val="26"/>
        </w:rPr>
        <w:t>уст</w:t>
      </w:r>
      <w:r>
        <w:rPr>
          <w:color w:val="000000" w:themeColor="text1"/>
          <w:sz w:val="26"/>
          <w:szCs w:val="26"/>
        </w:rPr>
        <w:t>ановленных</w:t>
      </w:r>
      <w:proofErr w:type="gramEnd"/>
      <w:r>
        <w:rPr>
          <w:color w:val="000000" w:themeColor="text1"/>
          <w:sz w:val="26"/>
          <w:szCs w:val="26"/>
        </w:rPr>
        <w:t xml:space="preserve"> выгодоприобретателей,</w:t>
      </w:r>
    </w:p>
    <w:p w:rsidR="005815C8" w:rsidRDefault="005815C8" w:rsidP="00E3088D">
      <w:pPr>
        <w:ind w:firstLine="708"/>
        <w:rPr>
          <w:color w:val="000000" w:themeColor="text1"/>
          <w:sz w:val="26"/>
          <w:szCs w:val="26"/>
        </w:rPr>
      </w:pPr>
      <w:r w:rsidRPr="00D72C54">
        <w:rPr>
          <w:color w:val="000000" w:themeColor="text1"/>
          <w:sz w:val="26"/>
          <w:szCs w:val="26"/>
        </w:rPr>
        <w:t>проверка корректности установления нового предполагаемого выгодоприобретателя в соответствии с Порядком «</w:t>
      </w:r>
      <w:proofErr w:type="spellStart"/>
      <w:r w:rsidRPr="00D72C54">
        <w:rPr>
          <w:color w:val="000000" w:themeColor="text1"/>
          <w:sz w:val="26"/>
          <w:szCs w:val="26"/>
        </w:rPr>
        <w:t>разакцепта</w:t>
      </w:r>
      <w:proofErr w:type="spellEnd"/>
      <w:r w:rsidRPr="00D72C54">
        <w:rPr>
          <w:color w:val="000000" w:themeColor="text1"/>
          <w:sz w:val="26"/>
          <w:szCs w:val="26"/>
        </w:rPr>
        <w:t>» предполагаемых выгодоприобретателей, некорректно определенных с использованием функционала «</w:t>
      </w:r>
      <w:proofErr w:type="spellStart"/>
      <w:r w:rsidRPr="00D72C54">
        <w:rPr>
          <w:color w:val="000000" w:themeColor="text1"/>
          <w:sz w:val="26"/>
          <w:szCs w:val="26"/>
        </w:rPr>
        <w:t>Автоцепочки</w:t>
      </w:r>
      <w:proofErr w:type="spellEnd"/>
      <w:r w:rsidRPr="00D72C54">
        <w:rPr>
          <w:color w:val="000000" w:themeColor="text1"/>
          <w:sz w:val="26"/>
          <w:szCs w:val="26"/>
        </w:rPr>
        <w:t>» доведенного письмом ФНС России №СД-5-2/645ДСП@ от 27.05.2022</w:t>
      </w:r>
      <w:r>
        <w:rPr>
          <w:color w:val="000000" w:themeColor="text1"/>
          <w:sz w:val="26"/>
          <w:szCs w:val="26"/>
        </w:rPr>
        <w:t>,</w:t>
      </w:r>
    </w:p>
    <w:p w:rsidR="005815C8" w:rsidRDefault="005815C8" w:rsidP="00E3088D">
      <w:pPr>
        <w:ind w:firstLine="708"/>
        <w:rPr>
          <w:color w:val="000000" w:themeColor="text1"/>
          <w:sz w:val="26"/>
          <w:szCs w:val="26"/>
        </w:rPr>
      </w:pPr>
      <w:proofErr w:type="gramStart"/>
      <w:r w:rsidRPr="00D72C54">
        <w:rPr>
          <w:color w:val="000000" w:themeColor="text1"/>
          <w:sz w:val="26"/>
          <w:szCs w:val="26"/>
        </w:rPr>
        <w:t xml:space="preserve">проведение мероприятий по побуждению к добровольному уточнению налоговых обязательств выгодоприобретателями, согласованными в ПП «Контроль НДС» комментариями внесенными отделами камеральных проверок, в рамках Регламента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законодательства, в том числе сформированные с использованием схем взаимосвязанных операций – </w:t>
      </w:r>
      <w:proofErr w:type="spellStart"/>
      <w:r w:rsidRPr="00D72C54">
        <w:rPr>
          <w:color w:val="000000" w:themeColor="text1"/>
          <w:sz w:val="26"/>
          <w:szCs w:val="26"/>
        </w:rPr>
        <w:t>Автоцепочки</w:t>
      </w:r>
      <w:proofErr w:type="spellEnd"/>
      <w:r w:rsidRPr="00D72C54">
        <w:rPr>
          <w:color w:val="000000" w:themeColor="text1"/>
          <w:sz w:val="26"/>
          <w:szCs w:val="26"/>
        </w:rPr>
        <w:t>, доведенного письмом ФНС России</w:t>
      </w:r>
      <w:proofErr w:type="gramEnd"/>
      <w:r w:rsidRPr="00D72C54">
        <w:rPr>
          <w:color w:val="000000" w:themeColor="text1"/>
          <w:sz w:val="26"/>
          <w:szCs w:val="26"/>
        </w:rPr>
        <w:t xml:space="preserve"> № ЕА-5-15/1697ДСП@ от 15.10.2021</w:t>
      </w:r>
      <w:r>
        <w:rPr>
          <w:color w:val="000000" w:themeColor="text1"/>
          <w:sz w:val="26"/>
          <w:szCs w:val="26"/>
        </w:rPr>
        <w:t>,</w:t>
      </w:r>
    </w:p>
    <w:p w:rsidR="005815C8" w:rsidRPr="00E3088D" w:rsidRDefault="005815C8" w:rsidP="005815C8">
      <w:pPr>
        <w:ind w:firstLine="708"/>
        <w:rPr>
          <w:rFonts w:eastAsia="Times New Roman" w:cs="Times New Roman"/>
          <w:sz w:val="26"/>
          <w:szCs w:val="26"/>
          <w:shd w:val="clear" w:color="auto" w:fill="FFFFFF"/>
        </w:rPr>
      </w:pPr>
      <w:r w:rsidRPr="00047D1F">
        <w:rPr>
          <w:color w:val="000000" w:themeColor="text1"/>
          <w:sz w:val="26"/>
          <w:szCs w:val="26"/>
        </w:rPr>
        <w:t xml:space="preserve">инициирует проведение заседаний рабочих встреч с налогоплательщиками по </w:t>
      </w:r>
      <w:r w:rsidRPr="00E3088D">
        <w:rPr>
          <w:color w:val="000000" w:themeColor="text1"/>
          <w:sz w:val="26"/>
          <w:szCs w:val="26"/>
        </w:rPr>
        <w:t>побуждению к добровольному уточнению налоговых обязательств и отказу от применения схем уклонения от налогообложения</w:t>
      </w:r>
      <w:r w:rsidRPr="00E3088D">
        <w:rPr>
          <w:rFonts w:eastAsia="Times New Roman" w:cs="Times New Roman"/>
          <w:sz w:val="26"/>
          <w:szCs w:val="26"/>
          <w:shd w:val="clear" w:color="auto" w:fill="FFFFFF"/>
        </w:rPr>
        <w:t>,</w:t>
      </w:r>
    </w:p>
    <w:p w:rsidR="005815C8" w:rsidRDefault="005815C8" w:rsidP="005815C8">
      <w:pPr>
        <w:ind w:firstLine="708"/>
        <w:rPr>
          <w:color w:val="000000" w:themeColor="text1"/>
          <w:sz w:val="26"/>
          <w:szCs w:val="26"/>
        </w:rPr>
      </w:pPr>
      <w:r w:rsidRPr="00E3088D">
        <w:rPr>
          <w:color w:val="000000" w:themeColor="text1"/>
          <w:sz w:val="26"/>
          <w:szCs w:val="26"/>
        </w:rPr>
        <w:t>инициирует проведение мероприятий оперативного контроля,</w:t>
      </w:r>
    </w:p>
    <w:p w:rsidR="00E3088D" w:rsidRPr="00E3088D" w:rsidRDefault="00E3088D" w:rsidP="00E3088D">
      <w:pPr>
        <w:ind w:firstLine="708"/>
        <w:rPr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п</w:t>
      </w:r>
      <w:r w:rsidRPr="00E3088D">
        <w:rPr>
          <w:bCs/>
          <w:sz w:val="26"/>
          <w:szCs w:val="26"/>
        </w:rPr>
        <w:t xml:space="preserve">ри обнаружении фактов, свидетельствующих о предусмотренных налоговых правонарушениях, осуществляет привлечение к налоговой ответственности, в соответствии </w:t>
      </w:r>
      <w:r>
        <w:rPr>
          <w:bCs/>
          <w:sz w:val="26"/>
          <w:szCs w:val="26"/>
        </w:rPr>
        <w:t>с требованиями законодательства,</w:t>
      </w:r>
    </w:p>
    <w:p w:rsidR="00E3088D" w:rsidRPr="00E3088D" w:rsidRDefault="00E3088D" w:rsidP="00E3088D">
      <w:pPr>
        <w:rPr>
          <w:sz w:val="26"/>
          <w:szCs w:val="26"/>
        </w:rPr>
      </w:pPr>
      <w:r w:rsidRPr="00E3088D">
        <w:rPr>
          <w:color w:val="000000" w:themeColor="text1"/>
          <w:sz w:val="26"/>
          <w:szCs w:val="26"/>
        </w:rPr>
        <w:t>осуществляет производство по делам об административных правонарушениях,</w:t>
      </w:r>
      <w:r w:rsidRPr="00E3088D">
        <w:rPr>
          <w:sz w:val="26"/>
          <w:szCs w:val="26"/>
        </w:rPr>
        <w:t xml:space="preserve"> выявленных при реализации задач и функций Отдела;  </w:t>
      </w:r>
    </w:p>
    <w:p w:rsidR="00906E73" w:rsidRPr="00047D1F" w:rsidRDefault="008E01CC" w:rsidP="00E3088D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E3088D">
        <w:rPr>
          <w:rFonts w:cs="Times New Roman"/>
          <w:sz w:val="26"/>
          <w:szCs w:val="26"/>
        </w:rPr>
        <w:lastRenderedPageBreak/>
        <w:t>о</w:t>
      </w:r>
      <w:r w:rsidR="00906E73" w:rsidRPr="00E3088D">
        <w:rPr>
          <w:rFonts w:cs="Times New Roman"/>
          <w:sz w:val="26"/>
          <w:szCs w:val="26"/>
        </w:rPr>
        <w:t>беспечивает ведение информационных ресурсов Управления в рамках</w:t>
      </w:r>
      <w:r w:rsidR="00906E73" w:rsidRPr="00047D1F">
        <w:rPr>
          <w:rFonts w:cs="Times New Roman"/>
          <w:sz w:val="26"/>
          <w:szCs w:val="26"/>
        </w:rPr>
        <w:t xml:space="preserve"> установленной сферы деятельности. </w:t>
      </w:r>
    </w:p>
    <w:p w:rsidR="00906E73" w:rsidRPr="00047D1F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</w:t>
      </w:r>
      <w:r w:rsidR="00906E73" w:rsidRPr="00047D1F">
        <w:rPr>
          <w:rFonts w:cs="Times New Roman"/>
          <w:sz w:val="26"/>
          <w:szCs w:val="26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906E73" w:rsidRPr="00047D1F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в</w:t>
      </w:r>
      <w:r w:rsidR="00906E73" w:rsidRPr="00047D1F">
        <w:rPr>
          <w:rFonts w:cs="Times New Roman"/>
          <w:sz w:val="26"/>
          <w:szCs w:val="26"/>
        </w:rPr>
        <w:t>заимодействует между Управлениями по вопросам, отнесенным к установленной сфере деятельности.</w:t>
      </w:r>
    </w:p>
    <w:p w:rsidR="00906E73" w:rsidRPr="00E3088D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E3088D">
        <w:rPr>
          <w:rFonts w:cs="Times New Roman"/>
          <w:sz w:val="26"/>
          <w:szCs w:val="26"/>
        </w:rPr>
        <w:t>у</w:t>
      </w:r>
      <w:r w:rsidR="00906E73" w:rsidRPr="00E3088D">
        <w:rPr>
          <w:rFonts w:cs="Times New Roman"/>
          <w:sz w:val="26"/>
          <w:szCs w:val="26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 xml:space="preserve">беспечивает организационное взаимодействие с 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беспечивает 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с</w:t>
      </w:r>
      <w:r w:rsidR="00906E73" w:rsidRPr="00047D1F">
        <w:rPr>
          <w:rFonts w:ascii="Times New Roman" w:hAnsi="Times New Roman" w:cs="Times New Roman"/>
          <w:sz w:val="26"/>
          <w:szCs w:val="26"/>
        </w:rPr>
        <w:t>облюдает правила внутреннего распорядка и трудовой дисциплины;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у</w:t>
      </w:r>
      <w:r w:rsidR="00906E73" w:rsidRPr="00047D1F">
        <w:rPr>
          <w:rFonts w:ascii="Times New Roman" w:hAnsi="Times New Roman" w:cs="Times New Roman"/>
          <w:sz w:val="26"/>
          <w:szCs w:val="26"/>
        </w:rPr>
        <w:t>частвует в подготовке и проведении семинаров и совещаний по вопросам, отнесённым к компетенции отдела;</w:t>
      </w:r>
    </w:p>
    <w:p w:rsidR="00906E73" w:rsidRPr="00047D1F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с</w:t>
      </w:r>
      <w:r w:rsidR="00906E73" w:rsidRPr="00047D1F">
        <w:rPr>
          <w:rFonts w:ascii="Times New Roman" w:hAnsi="Times New Roman" w:cs="Times New Roman"/>
          <w:sz w:val="26"/>
          <w:szCs w:val="26"/>
        </w:rPr>
        <w:t>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906E73" w:rsidRPr="00047D1F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существляет иные задачи в соответствии с утвержденным Положением о контрольно-аналитическом отделе Управления.</w:t>
      </w:r>
    </w:p>
    <w:p w:rsidR="000421FC" w:rsidRPr="00047D1F" w:rsidRDefault="000421FC" w:rsidP="000421FC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своевременно</w:t>
      </w:r>
      <w:r w:rsidR="008F029A" w:rsidRPr="00047D1F">
        <w:rPr>
          <w:rFonts w:cs="Times New Roman"/>
          <w:sz w:val="26"/>
          <w:szCs w:val="26"/>
        </w:rPr>
        <w:t>е</w:t>
      </w:r>
      <w:r w:rsidRPr="00047D1F">
        <w:rPr>
          <w:rFonts w:cs="Times New Roman"/>
          <w:sz w:val="26"/>
          <w:szCs w:val="26"/>
        </w:rPr>
        <w:t xml:space="preserve"> и качественно</w:t>
      </w:r>
      <w:r w:rsidR="008F029A" w:rsidRPr="00047D1F">
        <w:rPr>
          <w:rFonts w:cs="Times New Roman"/>
          <w:sz w:val="26"/>
          <w:szCs w:val="26"/>
        </w:rPr>
        <w:t>е исполнение поручений</w:t>
      </w:r>
      <w:r w:rsidRPr="00047D1F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047D1F">
        <w:rPr>
          <w:rFonts w:cs="Times New Roman"/>
          <w:sz w:val="26"/>
          <w:szCs w:val="26"/>
        </w:rPr>
        <w:t xml:space="preserve"> </w:t>
      </w:r>
      <w:r w:rsidRPr="00047D1F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047D1F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соблюдение правил</w:t>
      </w:r>
      <w:r w:rsidR="000421FC" w:rsidRPr="00047D1F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7D1F" w:rsidRDefault="00C52BF4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сохранение государственного</w:t>
      </w:r>
      <w:r w:rsidR="000421FC" w:rsidRPr="00047D1F">
        <w:rPr>
          <w:rFonts w:cs="Times New Roman"/>
          <w:sz w:val="26"/>
          <w:szCs w:val="26"/>
        </w:rPr>
        <w:t xml:space="preserve"> имуществ</w:t>
      </w:r>
      <w:r w:rsidRPr="00047D1F">
        <w:rPr>
          <w:rFonts w:cs="Times New Roman"/>
          <w:sz w:val="26"/>
          <w:szCs w:val="26"/>
        </w:rPr>
        <w:t>а</w:t>
      </w:r>
      <w:r w:rsidR="000421FC" w:rsidRPr="00047D1F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047D1F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7D1F">
        <w:rPr>
          <w:rFonts w:cs="Times New Roman"/>
          <w:sz w:val="26"/>
          <w:szCs w:val="26"/>
        </w:rPr>
        <w:t xml:space="preserve"> использовани</w:t>
      </w:r>
      <w:r w:rsidRPr="00047D1F">
        <w:rPr>
          <w:rFonts w:cs="Times New Roman"/>
          <w:sz w:val="26"/>
          <w:szCs w:val="26"/>
        </w:rPr>
        <w:t>я</w:t>
      </w:r>
      <w:r w:rsidR="000421FC" w:rsidRPr="00047D1F">
        <w:rPr>
          <w:rFonts w:cs="Times New Roman"/>
          <w:sz w:val="26"/>
          <w:szCs w:val="26"/>
        </w:rPr>
        <w:t>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обеспечение соблюдения</w:t>
      </w:r>
      <w:r w:rsidR="000421FC" w:rsidRPr="00047D1F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6623C" w:rsidRDefault="000421FC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06623C" w:rsidRDefault="00DE2FAA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3.3</w:t>
      </w:r>
      <w:r w:rsidR="009129AC" w:rsidRPr="0006623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sz w:val="26"/>
          <w:szCs w:val="26"/>
        </w:rPr>
        <w:t>имеет право: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F65D4A" w:rsidRDefault="00F65D4A" w:rsidP="00F65D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вносить предложения начальнику отдела по совершенствованию налогового законодательства, по улучшению  работы по взаимодействию структурных подразделений;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6623C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015E95" w:rsidRPr="0006623C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06623C" w:rsidRDefault="0025291D" w:rsidP="00EF10F8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3.4</w:t>
      </w:r>
      <w:r w:rsidR="009129AC" w:rsidRPr="0006623C">
        <w:rPr>
          <w:rFonts w:cs="Times New Roman"/>
          <w:sz w:val="26"/>
          <w:szCs w:val="26"/>
        </w:rPr>
        <w:t>. 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06623C">
        <w:rPr>
          <w:rFonts w:cs="Times New Roman"/>
          <w:sz w:val="26"/>
          <w:szCs w:val="26"/>
        </w:rPr>
        <w:t>ФНС России, об Управлении</w:t>
      </w:r>
      <w:r w:rsidR="009129AC" w:rsidRPr="0006623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06623C">
        <w:rPr>
          <w:rFonts w:cs="Times New Roman"/>
          <w:sz w:val="26"/>
          <w:szCs w:val="26"/>
        </w:rPr>
        <w:t>России, Управления</w:t>
      </w:r>
      <w:r w:rsidR="009129AC" w:rsidRPr="0006623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06623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3.5</w:t>
      </w:r>
      <w:r w:rsidR="009129AC" w:rsidRPr="0006623C">
        <w:rPr>
          <w:rFonts w:cs="Times New Roman"/>
          <w:sz w:val="26"/>
          <w:szCs w:val="26"/>
        </w:rPr>
        <w:t>. 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bCs/>
          <w:sz w:val="26"/>
          <w:szCs w:val="26"/>
        </w:rPr>
        <w:t xml:space="preserve">Кроме того, </w:t>
      </w:r>
      <w:r w:rsidR="003645A6" w:rsidRPr="0006623C">
        <w:rPr>
          <w:rFonts w:cs="Times New Roman"/>
          <w:sz w:val="26"/>
          <w:szCs w:val="26"/>
        </w:rPr>
        <w:t>старший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bCs/>
          <w:sz w:val="26"/>
          <w:szCs w:val="26"/>
        </w:rPr>
        <w:t>несет ответственность</w:t>
      </w:r>
      <w:r w:rsidR="009129AC" w:rsidRPr="0006623C">
        <w:rPr>
          <w:rFonts w:cs="Times New Roman"/>
          <w:sz w:val="26"/>
          <w:szCs w:val="26"/>
        </w:rPr>
        <w:t>: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06623C">
        <w:rPr>
          <w:rFonts w:cs="Times New Roman"/>
          <w:sz w:val="26"/>
          <w:szCs w:val="26"/>
        </w:rPr>
        <w:t>Управлени</w:t>
      </w:r>
      <w:r w:rsidR="00E507D9" w:rsidRPr="0006623C">
        <w:rPr>
          <w:rFonts w:cs="Times New Roman"/>
          <w:sz w:val="26"/>
          <w:szCs w:val="26"/>
        </w:rPr>
        <w:t>е</w:t>
      </w:r>
      <w:r w:rsidRPr="0006623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623C">
        <w:rPr>
          <w:rFonts w:cs="Times New Roman"/>
          <w:sz w:val="26"/>
          <w:szCs w:val="26"/>
        </w:rPr>
        <w:t>указаний</w:t>
      </w:r>
      <w:proofErr w:type="gramEnd"/>
      <w:r w:rsidRPr="0006623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06623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06623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3645A6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6623C" w:rsidRDefault="00EF10F8" w:rsidP="000662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623C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06623C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645A6" w:rsidRPr="0006623C">
        <w:rPr>
          <w:rFonts w:ascii="Times New Roman" w:hAnsi="Times New Roman" w:cs="Times New Roman"/>
          <w:sz w:val="26"/>
          <w:szCs w:val="26"/>
        </w:rPr>
        <w:t>старший</w:t>
      </w:r>
      <w:r w:rsidR="00654427" w:rsidRPr="0006623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06623C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06623C">
        <w:rPr>
          <w:rFonts w:ascii="Times New Roman" w:eastAsia="Calibri" w:hAnsi="Times New Roman" w:cs="Times New Roman"/>
          <w:sz w:val="26"/>
          <w:szCs w:val="26"/>
        </w:rPr>
        <w:t>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50637B" w:rsidRDefault="0050637B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3645A6">
        <w:rPr>
          <w:rFonts w:cs="Times New Roman"/>
          <w:b/>
          <w:sz w:val="26"/>
          <w:szCs w:val="26"/>
        </w:rPr>
        <w:t>старший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45A6">
        <w:rPr>
          <w:rFonts w:cs="Times New Roman"/>
          <w:sz w:val="26"/>
          <w:szCs w:val="26"/>
        </w:rPr>
        <w:t>Старший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645A6">
        <w:rPr>
          <w:rFonts w:cs="Times New Roman"/>
          <w:sz w:val="26"/>
          <w:szCs w:val="26"/>
        </w:rPr>
        <w:t>Старший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3645A6">
        <w:rPr>
          <w:rFonts w:cs="Times New Roman"/>
          <w:sz w:val="26"/>
          <w:szCs w:val="26"/>
        </w:rPr>
        <w:t>старший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645A6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645A6">
        <w:rPr>
          <w:rFonts w:cs="Times New Roman"/>
          <w:sz w:val="26"/>
          <w:szCs w:val="26"/>
        </w:rPr>
        <w:t>старшего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7705" w:rsidRDefault="009129AC" w:rsidP="00E45EB2">
      <w:pPr>
        <w:widowControl w:val="0"/>
        <w:rPr>
          <w:rFonts w:cs="Times New Roman"/>
          <w:sz w:val="24"/>
          <w:szCs w:val="24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E45EB2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1B7" w:rsidRDefault="00AA71B7" w:rsidP="00EA6485">
      <w:r>
        <w:separator/>
      </w:r>
    </w:p>
  </w:endnote>
  <w:endnote w:type="continuationSeparator" w:id="0">
    <w:p w:rsidR="00AA71B7" w:rsidRDefault="00AA71B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1B7" w:rsidRDefault="00AA71B7" w:rsidP="00EA6485">
      <w:r>
        <w:separator/>
      </w:r>
    </w:p>
  </w:footnote>
  <w:footnote w:type="continuationSeparator" w:id="0">
    <w:p w:rsidR="00AA71B7" w:rsidRDefault="00AA71B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45A6" w:rsidRPr="00B310A4" w:rsidRDefault="00C8110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645A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29B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645A6" w:rsidRPr="00B310A4" w:rsidRDefault="003645A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47D1F"/>
    <w:rsid w:val="00056B93"/>
    <w:rsid w:val="0006623C"/>
    <w:rsid w:val="00066E3C"/>
    <w:rsid w:val="00070D4C"/>
    <w:rsid w:val="00070E27"/>
    <w:rsid w:val="00092DB7"/>
    <w:rsid w:val="000A24CC"/>
    <w:rsid w:val="000A292F"/>
    <w:rsid w:val="000B335B"/>
    <w:rsid w:val="000C5876"/>
    <w:rsid w:val="000D11DA"/>
    <w:rsid w:val="000D3BBE"/>
    <w:rsid w:val="00110415"/>
    <w:rsid w:val="001130C3"/>
    <w:rsid w:val="001158C8"/>
    <w:rsid w:val="00122E85"/>
    <w:rsid w:val="00124964"/>
    <w:rsid w:val="00153D8E"/>
    <w:rsid w:val="001617D8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1E658D"/>
    <w:rsid w:val="00214679"/>
    <w:rsid w:val="002150E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B43EF"/>
    <w:rsid w:val="002D0536"/>
    <w:rsid w:val="002D214E"/>
    <w:rsid w:val="003169D2"/>
    <w:rsid w:val="003251EF"/>
    <w:rsid w:val="003279E3"/>
    <w:rsid w:val="00330871"/>
    <w:rsid w:val="00334E13"/>
    <w:rsid w:val="00336551"/>
    <w:rsid w:val="00343095"/>
    <w:rsid w:val="00345904"/>
    <w:rsid w:val="003540DA"/>
    <w:rsid w:val="00356625"/>
    <w:rsid w:val="003645A6"/>
    <w:rsid w:val="00385E84"/>
    <w:rsid w:val="003A1F6E"/>
    <w:rsid w:val="003A7278"/>
    <w:rsid w:val="003B14F5"/>
    <w:rsid w:val="003C5FD1"/>
    <w:rsid w:val="003D77E9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C5F30"/>
    <w:rsid w:val="004D4028"/>
    <w:rsid w:val="004E2C0D"/>
    <w:rsid w:val="004F275C"/>
    <w:rsid w:val="0050637B"/>
    <w:rsid w:val="00562586"/>
    <w:rsid w:val="00572F9D"/>
    <w:rsid w:val="005815C8"/>
    <w:rsid w:val="005856AA"/>
    <w:rsid w:val="005864B7"/>
    <w:rsid w:val="00596F57"/>
    <w:rsid w:val="005A15A0"/>
    <w:rsid w:val="005B11E2"/>
    <w:rsid w:val="005E6D2C"/>
    <w:rsid w:val="005E6F31"/>
    <w:rsid w:val="00601182"/>
    <w:rsid w:val="00607705"/>
    <w:rsid w:val="0060771C"/>
    <w:rsid w:val="00633BA0"/>
    <w:rsid w:val="006409EE"/>
    <w:rsid w:val="00654427"/>
    <w:rsid w:val="0065447F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43216"/>
    <w:rsid w:val="00763CCB"/>
    <w:rsid w:val="007772F6"/>
    <w:rsid w:val="00785943"/>
    <w:rsid w:val="00786BA1"/>
    <w:rsid w:val="007A7DB0"/>
    <w:rsid w:val="007B35FE"/>
    <w:rsid w:val="007C05C5"/>
    <w:rsid w:val="007C17A8"/>
    <w:rsid w:val="007D4DBE"/>
    <w:rsid w:val="007E4325"/>
    <w:rsid w:val="00810D38"/>
    <w:rsid w:val="00812E79"/>
    <w:rsid w:val="0085364E"/>
    <w:rsid w:val="00881E11"/>
    <w:rsid w:val="00882A2C"/>
    <w:rsid w:val="008838B5"/>
    <w:rsid w:val="008B15A0"/>
    <w:rsid w:val="008B3713"/>
    <w:rsid w:val="008E01CC"/>
    <w:rsid w:val="008E7BF2"/>
    <w:rsid w:val="008F029A"/>
    <w:rsid w:val="008F1886"/>
    <w:rsid w:val="008F4A98"/>
    <w:rsid w:val="008F5674"/>
    <w:rsid w:val="008F63A9"/>
    <w:rsid w:val="00905F82"/>
    <w:rsid w:val="00906E73"/>
    <w:rsid w:val="009129AC"/>
    <w:rsid w:val="00934BD9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5218B"/>
    <w:rsid w:val="00A70AE2"/>
    <w:rsid w:val="00A73786"/>
    <w:rsid w:val="00A87DF2"/>
    <w:rsid w:val="00A9231B"/>
    <w:rsid w:val="00A94124"/>
    <w:rsid w:val="00AA2C18"/>
    <w:rsid w:val="00AA4A87"/>
    <w:rsid w:val="00AA71B7"/>
    <w:rsid w:val="00AC1C93"/>
    <w:rsid w:val="00AC4E35"/>
    <w:rsid w:val="00AE427C"/>
    <w:rsid w:val="00B01B29"/>
    <w:rsid w:val="00B05EAF"/>
    <w:rsid w:val="00B227FE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B0FEF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1100"/>
    <w:rsid w:val="00C86164"/>
    <w:rsid w:val="00C929B3"/>
    <w:rsid w:val="00CD29E2"/>
    <w:rsid w:val="00CE4BFB"/>
    <w:rsid w:val="00CF776E"/>
    <w:rsid w:val="00D21227"/>
    <w:rsid w:val="00D35F06"/>
    <w:rsid w:val="00D5484F"/>
    <w:rsid w:val="00D77633"/>
    <w:rsid w:val="00D81413"/>
    <w:rsid w:val="00D9152D"/>
    <w:rsid w:val="00DA7B9C"/>
    <w:rsid w:val="00DB1A39"/>
    <w:rsid w:val="00DB339F"/>
    <w:rsid w:val="00DC270C"/>
    <w:rsid w:val="00DC3746"/>
    <w:rsid w:val="00DE2FAA"/>
    <w:rsid w:val="00DF31B1"/>
    <w:rsid w:val="00DF4166"/>
    <w:rsid w:val="00E030BE"/>
    <w:rsid w:val="00E04F77"/>
    <w:rsid w:val="00E07A65"/>
    <w:rsid w:val="00E3088D"/>
    <w:rsid w:val="00E4066A"/>
    <w:rsid w:val="00E408A9"/>
    <w:rsid w:val="00E45EB2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1864"/>
    <w:rsid w:val="00F35394"/>
    <w:rsid w:val="00F42E0D"/>
    <w:rsid w:val="00F65D4A"/>
    <w:rsid w:val="00F65F97"/>
    <w:rsid w:val="00F953E6"/>
    <w:rsid w:val="00FA5269"/>
    <w:rsid w:val="00FA6BDB"/>
    <w:rsid w:val="00FB30A1"/>
    <w:rsid w:val="00FB389B"/>
    <w:rsid w:val="00FB4C36"/>
    <w:rsid w:val="00FB4DA4"/>
    <w:rsid w:val="00FC6CC1"/>
    <w:rsid w:val="00FE1B4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26C58-A02C-4FA7-83CE-699AE66CC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3564</Words>
  <Characters>20320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2020-08-25T09:02:00Z</cp:lastPrinted>
  <dcterms:created xsi:type="dcterms:W3CDTF">2023-02-03T05:46:00Z</dcterms:created>
  <dcterms:modified xsi:type="dcterms:W3CDTF">2023-02-08T08:51:00Z</dcterms:modified>
</cp:coreProperties>
</file>